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65B" w:rsidRPr="00D73A66" w:rsidRDefault="0029265B" w:rsidP="00D73A66">
      <w:pPr>
        <w:spacing w:after="0" w:line="240" w:lineRule="auto"/>
        <w:rPr>
          <w:sz w:val="24"/>
          <w:szCs w:val="24"/>
        </w:rPr>
      </w:pPr>
    </w:p>
    <w:tbl>
      <w:tblPr>
        <w:tblStyle w:val="TableGrid"/>
        <w:tblW w:w="0" w:type="auto"/>
        <w:tblLook w:val="04A0"/>
      </w:tblPr>
      <w:tblGrid>
        <w:gridCol w:w="2802"/>
        <w:gridCol w:w="6486"/>
      </w:tblGrid>
      <w:tr w:rsidR="00D73A66" w:rsidRPr="00D73A66" w:rsidTr="00D73A66">
        <w:tc>
          <w:tcPr>
            <w:tcW w:w="2802" w:type="dxa"/>
          </w:tcPr>
          <w:p w:rsidR="00D73A66" w:rsidRPr="00D73A66" w:rsidRDefault="00D73A66" w:rsidP="00D73A66">
            <w:pPr>
              <w:rPr>
                <w:b/>
                <w:sz w:val="24"/>
                <w:szCs w:val="24"/>
              </w:rPr>
            </w:pPr>
            <w:r w:rsidRPr="00D73A66">
              <w:rPr>
                <w:b/>
                <w:sz w:val="24"/>
                <w:szCs w:val="24"/>
              </w:rPr>
              <w:t>Jedinica ishoda učenja</w:t>
            </w:r>
          </w:p>
        </w:tc>
        <w:tc>
          <w:tcPr>
            <w:tcW w:w="6486" w:type="dxa"/>
          </w:tcPr>
          <w:p w:rsidR="00D73A66" w:rsidRPr="00D73A66" w:rsidRDefault="00D73A66" w:rsidP="00D73A66">
            <w:pPr>
              <w:rPr>
                <w:sz w:val="24"/>
                <w:szCs w:val="24"/>
              </w:rPr>
            </w:pPr>
          </w:p>
        </w:tc>
      </w:tr>
      <w:tr w:rsidR="00D73A66" w:rsidRPr="00D73A66" w:rsidTr="00D73A66">
        <w:tc>
          <w:tcPr>
            <w:tcW w:w="2802" w:type="dxa"/>
          </w:tcPr>
          <w:p w:rsidR="00D73A66" w:rsidRPr="00D73A66" w:rsidRDefault="00D73A66" w:rsidP="00D73A66">
            <w:pPr>
              <w:rPr>
                <w:b/>
                <w:sz w:val="24"/>
                <w:szCs w:val="24"/>
              </w:rPr>
            </w:pPr>
            <w:r w:rsidRPr="00D73A66">
              <w:rPr>
                <w:b/>
                <w:sz w:val="24"/>
                <w:szCs w:val="24"/>
              </w:rPr>
              <w:t xml:space="preserve">Tip </w:t>
            </w:r>
            <w:r w:rsidRPr="00C47428">
              <w:rPr>
                <w:b/>
                <w:sz w:val="24"/>
                <w:szCs w:val="24"/>
              </w:rPr>
              <w:t>nastavnog</w:t>
            </w:r>
            <w:r w:rsidR="001A60DC" w:rsidRPr="00C47428">
              <w:rPr>
                <w:b/>
                <w:sz w:val="24"/>
                <w:szCs w:val="24"/>
              </w:rPr>
              <w:t>a</w:t>
            </w:r>
            <w:r w:rsidRPr="00D73A66">
              <w:rPr>
                <w:b/>
                <w:sz w:val="24"/>
                <w:szCs w:val="24"/>
              </w:rPr>
              <w:t xml:space="preserve"> sata</w:t>
            </w:r>
          </w:p>
        </w:tc>
        <w:tc>
          <w:tcPr>
            <w:tcW w:w="6486" w:type="dxa"/>
          </w:tcPr>
          <w:p w:rsidR="00D73A66" w:rsidRPr="00D73A66" w:rsidRDefault="007E3939" w:rsidP="00D73A66">
            <w:pPr>
              <w:rPr>
                <w:sz w:val="24"/>
                <w:szCs w:val="24"/>
              </w:rPr>
            </w:pPr>
            <w:r>
              <w:rPr>
                <w:sz w:val="24"/>
                <w:szCs w:val="24"/>
              </w:rPr>
              <w:t>književnost</w:t>
            </w:r>
          </w:p>
        </w:tc>
      </w:tr>
      <w:tr w:rsidR="00D73A66" w:rsidRPr="00D73A66" w:rsidTr="00D73A66">
        <w:tc>
          <w:tcPr>
            <w:tcW w:w="2802" w:type="dxa"/>
          </w:tcPr>
          <w:p w:rsidR="00D73A66" w:rsidRPr="00D73A66" w:rsidRDefault="00D73A66" w:rsidP="00D73A66">
            <w:pPr>
              <w:rPr>
                <w:b/>
                <w:sz w:val="24"/>
                <w:szCs w:val="24"/>
              </w:rPr>
            </w:pPr>
            <w:r w:rsidRPr="00D73A66">
              <w:rPr>
                <w:b/>
                <w:sz w:val="24"/>
                <w:szCs w:val="24"/>
              </w:rPr>
              <w:t>Nastavni sadržaj</w:t>
            </w:r>
          </w:p>
        </w:tc>
        <w:tc>
          <w:tcPr>
            <w:tcW w:w="6486" w:type="dxa"/>
          </w:tcPr>
          <w:p w:rsidR="00D73A66" w:rsidRPr="00D73A66" w:rsidRDefault="007E3939" w:rsidP="00D73A66">
            <w:pPr>
              <w:rPr>
                <w:sz w:val="24"/>
                <w:szCs w:val="24"/>
              </w:rPr>
            </w:pPr>
            <w:r>
              <w:rPr>
                <w:sz w:val="24"/>
                <w:szCs w:val="24"/>
              </w:rPr>
              <w:t>Charles Baudelaire, poezija (1. sat)</w:t>
            </w:r>
          </w:p>
        </w:tc>
      </w:tr>
      <w:tr w:rsidR="00D73A66" w:rsidRPr="00D73A66" w:rsidTr="00D73A66">
        <w:tc>
          <w:tcPr>
            <w:tcW w:w="2802" w:type="dxa"/>
          </w:tcPr>
          <w:p w:rsidR="00D73A66" w:rsidRPr="00D73A66" w:rsidRDefault="00D73A66" w:rsidP="00D73A66">
            <w:pPr>
              <w:rPr>
                <w:b/>
                <w:sz w:val="24"/>
                <w:szCs w:val="24"/>
              </w:rPr>
            </w:pPr>
            <w:r w:rsidRPr="00D73A66">
              <w:rPr>
                <w:b/>
                <w:sz w:val="24"/>
                <w:szCs w:val="24"/>
              </w:rPr>
              <w:t>Ishodi učenja</w:t>
            </w:r>
          </w:p>
        </w:tc>
        <w:tc>
          <w:tcPr>
            <w:tcW w:w="6486" w:type="dxa"/>
          </w:tcPr>
          <w:p w:rsidR="00D73A66" w:rsidRDefault="003B57EE" w:rsidP="003B57EE">
            <w:pPr>
              <w:pStyle w:val="ListParagraph"/>
              <w:numPr>
                <w:ilvl w:val="0"/>
                <w:numId w:val="1"/>
              </w:numPr>
              <w:rPr>
                <w:sz w:val="24"/>
                <w:szCs w:val="24"/>
              </w:rPr>
            </w:pPr>
            <w:r>
              <w:rPr>
                <w:sz w:val="24"/>
                <w:szCs w:val="24"/>
              </w:rPr>
              <w:t>prepoznati teme Baudelaireove poezije</w:t>
            </w:r>
          </w:p>
          <w:p w:rsidR="003B57EE" w:rsidRDefault="003B57EE" w:rsidP="003B57EE">
            <w:pPr>
              <w:pStyle w:val="ListParagraph"/>
              <w:numPr>
                <w:ilvl w:val="0"/>
                <w:numId w:val="1"/>
              </w:numPr>
              <w:rPr>
                <w:sz w:val="24"/>
                <w:szCs w:val="24"/>
              </w:rPr>
            </w:pPr>
            <w:r>
              <w:rPr>
                <w:sz w:val="24"/>
                <w:szCs w:val="24"/>
              </w:rPr>
              <w:t>ponoviti sadržaje iz uvoda u modernizam</w:t>
            </w:r>
          </w:p>
          <w:p w:rsidR="003B57EE" w:rsidRDefault="003B57EE" w:rsidP="003B57EE">
            <w:pPr>
              <w:pStyle w:val="ListParagraph"/>
              <w:numPr>
                <w:ilvl w:val="0"/>
                <w:numId w:val="1"/>
              </w:numPr>
              <w:rPr>
                <w:sz w:val="24"/>
                <w:szCs w:val="24"/>
              </w:rPr>
            </w:pPr>
            <w:r>
              <w:rPr>
                <w:sz w:val="24"/>
                <w:szCs w:val="24"/>
              </w:rPr>
              <w:t>objasniti pojam estetika ružnoće</w:t>
            </w:r>
          </w:p>
          <w:p w:rsidR="003B57EE" w:rsidRDefault="003B57EE" w:rsidP="003B57EE">
            <w:pPr>
              <w:pStyle w:val="ListParagraph"/>
              <w:numPr>
                <w:ilvl w:val="0"/>
                <w:numId w:val="1"/>
              </w:numPr>
              <w:rPr>
                <w:sz w:val="24"/>
                <w:szCs w:val="24"/>
              </w:rPr>
            </w:pPr>
            <w:r>
              <w:rPr>
                <w:sz w:val="24"/>
                <w:szCs w:val="24"/>
              </w:rPr>
              <w:t>objasniti pojmove spleen i ideal</w:t>
            </w:r>
          </w:p>
          <w:p w:rsidR="003B57EE" w:rsidRPr="003B57EE" w:rsidRDefault="003B57EE" w:rsidP="003B57EE">
            <w:pPr>
              <w:pStyle w:val="ListParagraph"/>
              <w:numPr>
                <w:ilvl w:val="0"/>
                <w:numId w:val="1"/>
              </w:numPr>
              <w:rPr>
                <w:sz w:val="24"/>
                <w:szCs w:val="24"/>
              </w:rPr>
            </w:pPr>
            <w:r>
              <w:rPr>
                <w:sz w:val="24"/>
                <w:szCs w:val="24"/>
              </w:rPr>
              <w:t>svojim riječima prepričati o B. odnosu prema društvenim vrijednostima</w:t>
            </w:r>
          </w:p>
        </w:tc>
      </w:tr>
      <w:tr w:rsidR="00D73A66" w:rsidRPr="00D73A66" w:rsidTr="00D73A66">
        <w:tc>
          <w:tcPr>
            <w:tcW w:w="2802" w:type="dxa"/>
          </w:tcPr>
          <w:p w:rsidR="00D73A66" w:rsidRPr="00D73A66" w:rsidRDefault="00D73A66" w:rsidP="00D73A66">
            <w:pPr>
              <w:rPr>
                <w:b/>
                <w:sz w:val="24"/>
                <w:szCs w:val="24"/>
              </w:rPr>
            </w:pPr>
            <w:r w:rsidRPr="00D73A66">
              <w:rPr>
                <w:b/>
                <w:sz w:val="24"/>
                <w:szCs w:val="24"/>
              </w:rPr>
              <w:t>Suodnosne veze</w:t>
            </w:r>
          </w:p>
        </w:tc>
        <w:tc>
          <w:tcPr>
            <w:tcW w:w="6486" w:type="dxa"/>
          </w:tcPr>
          <w:p w:rsidR="00D73A66" w:rsidRPr="00D73A66" w:rsidRDefault="003B57EE" w:rsidP="00D73A66">
            <w:pPr>
              <w:rPr>
                <w:sz w:val="24"/>
                <w:szCs w:val="24"/>
              </w:rPr>
            </w:pPr>
            <w:r>
              <w:rPr>
                <w:sz w:val="24"/>
                <w:szCs w:val="24"/>
              </w:rPr>
              <w:t>psihologija</w:t>
            </w:r>
          </w:p>
        </w:tc>
      </w:tr>
      <w:tr w:rsidR="00D73A66" w:rsidRPr="00D73A66" w:rsidTr="00D73A66">
        <w:tc>
          <w:tcPr>
            <w:tcW w:w="2802" w:type="dxa"/>
          </w:tcPr>
          <w:p w:rsidR="00D73A66" w:rsidRPr="00D73A66" w:rsidRDefault="00D73A66" w:rsidP="00D73A66">
            <w:pPr>
              <w:rPr>
                <w:b/>
                <w:sz w:val="24"/>
                <w:szCs w:val="24"/>
              </w:rPr>
            </w:pPr>
            <w:r w:rsidRPr="00D73A66">
              <w:rPr>
                <w:b/>
                <w:sz w:val="24"/>
                <w:szCs w:val="24"/>
              </w:rPr>
              <w:t>Literatura za učenike</w:t>
            </w:r>
          </w:p>
        </w:tc>
        <w:tc>
          <w:tcPr>
            <w:tcW w:w="6486" w:type="dxa"/>
          </w:tcPr>
          <w:p w:rsidR="00D73A66" w:rsidRPr="00D73A66" w:rsidRDefault="003B57EE" w:rsidP="00D73A66">
            <w:pPr>
              <w:rPr>
                <w:sz w:val="24"/>
                <w:szCs w:val="24"/>
              </w:rPr>
            </w:pPr>
            <w:r>
              <w:rPr>
                <w:sz w:val="24"/>
                <w:szCs w:val="24"/>
              </w:rPr>
              <w:t>Književni vremeplov 3</w:t>
            </w:r>
          </w:p>
        </w:tc>
      </w:tr>
      <w:tr w:rsidR="00D73A66" w:rsidRPr="00D73A66" w:rsidTr="00D73A66">
        <w:tc>
          <w:tcPr>
            <w:tcW w:w="2802" w:type="dxa"/>
          </w:tcPr>
          <w:p w:rsidR="00D73A66" w:rsidRPr="00D73A66" w:rsidRDefault="00D73A66" w:rsidP="00D73A66">
            <w:pPr>
              <w:rPr>
                <w:b/>
                <w:sz w:val="24"/>
                <w:szCs w:val="24"/>
              </w:rPr>
            </w:pPr>
            <w:r w:rsidRPr="00D73A66">
              <w:rPr>
                <w:b/>
                <w:sz w:val="24"/>
                <w:szCs w:val="24"/>
              </w:rPr>
              <w:t xml:space="preserve">Literatura za </w:t>
            </w:r>
            <w:r w:rsidRPr="00C47428">
              <w:rPr>
                <w:b/>
                <w:sz w:val="24"/>
                <w:szCs w:val="24"/>
              </w:rPr>
              <w:t>nastavnik</w:t>
            </w:r>
            <w:r w:rsidR="001A60DC" w:rsidRPr="00C47428">
              <w:rPr>
                <w:b/>
                <w:sz w:val="24"/>
                <w:szCs w:val="24"/>
              </w:rPr>
              <w:t>a</w:t>
            </w:r>
          </w:p>
        </w:tc>
        <w:tc>
          <w:tcPr>
            <w:tcW w:w="6486" w:type="dxa"/>
          </w:tcPr>
          <w:p w:rsidR="00D73A66" w:rsidRPr="00D73A66" w:rsidRDefault="003B57EE" w:rsidP="00D73A66">
            <w:pPr>
              <w:rPr>
                <w:sz w:val="24"/>
                <w:szCs w:val="24"/>
              </w:rPr>
            </w:pPr>
            <w:r>
              <w:rPr>
                <w:sz w:val="24"/>
                <w:szCs w:val="24"/>
              </w:rPr>
              <w:t>Književni vremeplov 3</w:t>
            </w:r>
          </w:p>
        </w:tc>
      </w:tr>
    </w:tbl>
    <w:p w:rsidR="00D73A66" w:rsidRDefault="00D73A66" w:rsidP="00D73A66">
      <w:pPr>
        <w:spacing w:after="0" w:line="240" w:lineRule="auto"/>
        <w:rPr>
          <w:sz w:val="24"/>
          <w:szCs w:val="24"/>
        </w:rPr>
      </w:pPr>
    </w:p>
    <w:tbl>
      <w:tblPr>
        <w:tblStyle w:val="TableGrid"/>
        <w:tblW w:w="0" w:type="auto"/>
        <w:tblLook w:val="04A0"/>
      </w:tblPr>
      <w:tblGrid>
        <w:gridCol w:w="5637"/>
        <w:gridCol w:w="1842"/>
        <w:gridCol w:w="1809"/>
      </w:tblGrid>
      <w:tr w:rsidR="00D73A66" w:rsidRPr="00D73A66" w:rsidTr="00D73A66">
        <w:tc>
          <w:tcPr>
            <w:tcW w:w="5637" w:type="dxa"/>
          </w:tcPr>
          <w:p w:rsidR="00D73A66" w:rsidRDefault="00D73A66" w:rsidP="00D73A66">
            <w:pPr>
              <w:rPr>
                <w:b/>
                <w:sz w:val="24"/>
                <w:szCs w:val="24"/>
              </w:rPr>
            </w:pPr>
            <w:r w:rsidRPr="00D73A66">
              <w:rPr>
                <w:b/>
                <w:sz w:val="24"/>
                <w:szCs w:val="24"/>
              </w:rPr>
              <w:t xml:space="preserve">Faze </w:t>
            </w:r>
            <w:r w:rsidRPr="00C47428">
              <w:rPr>
                <w:b/>
                <w:sz w:val="24"/>
                <w:szCs w:val="24"/>
              </w:rPr>
              <w:t>nastavnog</w:t>
            </w:r>
            <w:r w:rsidR="001A60DC" w:rsidRPr="00C47428">
              <w:rPr>
                <w:b/>
                <w:sz w:val="24"/>
                <w:szCs w:val="24"/>
              </w:rPr>
              <w:t>a</w:t>
            </w:r>
            <w:r w:rsidRPr="00D73A66">
              <w:rPr>
                <w:b/>
                <w:sz w:val="24"/>
                <w:szCs w:val="24"/>
              </w:rPr>
              <w:t xml:space="preserve"> sata, trajanje i nastavni sadržaji</w:t>
            </w:r>
          </w:p>
          <w:p w:rsidR="007E3939" w:rsidRDefault="007E3939" w:rsidP="00D73A66">
            <w:pPr>
              <w:rPr>
                <w:b/>
                <w:sz w:val="24"/>
                <w:szCs w:val="24"/>
              </w:rPr>
            </w:pPr>
            <w:r>
              <w:rPr>
                <w:b/>
                <w:sz w:val="24"/>
                <w:szCs w:val="24"/>
              </w:rPr>
              <w:t>Uvodni dio</w:t>
            </w:r>
          </w:p>
          <w:p w:rsidR="007E3939" w:rsidRPr="007E3939" w:rsidRDefault="007E3939" w:rsidP="007E3939">
            <w:pPr>
              <w:rPr>
                <w:sz w:val="24"/>
                <w:szCs w:val="24"/>
              </w:rPr>
            </w:pPr>
            <w:r w:rsidRPr="007E3939">
              <w:rPr>
                <w:sz w:val="24"/>
                <w:szCs w:val="24"/>
              </w:rPr>
              <w:t>Na uvodnom satu u modernu književnost, istaknuli smo promjenu u odnosu prema umjetnosti.</w:t>
            </w:r>
          </w:p>
          <w:p w:rsidR="007E3939" w:rsidRPr="007E3939" w:rsidRDefault="007E3939" w:rsidP="007E3939">
            <w:pPr>
              <w:rPr>
                <w:sz w:val="24"/>
                <w:szCs w:val="24"/>
              </w:rPr>
            </w:pPr>
            <w:r w:rsidRPr="007E3939">
              <w:rPr>
                <w:sz w:val="24"/>
                <w:szCs w:val="24"/>
              </w:rPr>
              <w:t>Tako je, umjetnost više nije mimetična, odnosno ne želi oponašati stvarnost, nego ponuditi svijet ljepote ili unutarnjeg svijeta autora.</w:t>
            </w:r>
          </w:p>
          <w:p w:rsidR="007E3939" w:rsidRDefault="007E3939" w:rsidP="007E3939">
            <w:pPr>
              <w:rPr>
                <w:sz w:val="24"/>
                <w:szCs w:val="24"/>
              </w:rPr>
            </w:pPr>
            <w:r w:rsidRPr="007E3939">
              <w:rPr>
                <w:sz w:val="24"/>
                <w:szCs w:val="24"/>
              </w:rPr>
              <w:t>Kao uvod u cjelinu čitali smo pjesmu Epigraf Osuđenoj knjizi. Kak</w:t>
            </w:r>
            <w:r>
              <w:rPr>
                <w:sz w:val="24"/>
                <w:szCs w:val="24"/>
              </w:rPr>
              <w:t>a</w:t>
            </w:r>
            <w:r w:rsidRPr="007E3939">
              <w:rPr>
                <w:sz w:val="24"/>
                <w:szCs w:val="24"/>
              </w:rPr>
              <w:t>v je kontekst nastanka te pjesme?</w:t>
            </w:r>
          </w:p>
          <w:p w:rsidR="007E3939" w:rsidRPr="007E3939" w:rsidRDefault="007E3939" w:rsidP="007E3939">
            <w:pPr>
              <w:rPr>
                <w:sz w:val="24"/>
                <w:szCs w:val="24"/>
              </w:rPr>
            </w:pPr>
            <w:r>
              <w:rPr>
                <w:sz w:val="24"/>
                <w:szCs w:val="24"/>
              </w:rPr>
              <w:t xml:space="preserve">Pjesma je nastala kao pjesnikova reakcija na osudunjegove zbirke </w:t>
            </w:r>
            <w:r w:rsidRPr="0002660E">
              <w:rPr>
                <w:i/>
                <w:sz w:val="24"/>
                <w:szCs w:val="24"/>
              </w:rPr>
              <w:t>Cvjetovi zla</w:t>
            </w:r>
            <w:r>
              <w:rPr>
                <w:sz w:val="24"/>
                <w:szCs w:val="24"/>
              </w:rPr>
              <w:t xml:space="preserve"> izdane 1857.</w:t>
            </w:r>
          </w:p>
          <w:p w:rsidR="007E3939" w:rsidRDefault="007E3939" w:rsidP="007E3939">
            <w:pPr>
              <w:rPr>
                <w:sz w:val="24"/>
                <w:szCs w:val="24"/>
              </w:rPr>
            </w:pPr>
            <w:r w:rsidRPr="007E3939">
              <w:rPr>
                <w:sz w:val="24"/>
                <w:szCs w:val="24"/>
              </w:rPr>
              <w:t>Sjetite se tona kojim je ta pjesma odisala.</w:t>
            </w:r>
          </w:p>
          <w:p w:rsidR="007E3939" w:rsidRDefault="007E3939" w:rsidP="007E3939">
            <w:pPr>
              <w:rPr>
                <w:sz w:val="24"/>
                <w:szCs w:val="24"/>
              </w:rPr>
            </w:pPr>
            <w:r>
              <w:rPr>
                <w:sz w:val="24"/>
                <w:szCs w:val="24"/>
              </w:rPr>
              <w:t>Pjesma odiše prijezirom prema (malo)građanskom društvu koje  ne razumije pjesnikovu poruku. Stekli smo dojam da Baudelaire ne želi da ga konvencionalna građanska publika uopće razumije, jer ona ne može razumjeti zlo.</w:t>
            </w:r>
          </w:p>
          <w:p w:rsidR="007E3939" w:rsidRDefault="007E3939" w:rsidP="007E3939">
            <w:pPr>
              <w:rPr>
                <w:sz w:val="24"/>
                <w:szCs w:val="24"/>
              </w:rPr>
            </w:pPr>
            <w:r>
              <w:rPr>
                <w:sz w:val="24"/>
                <w:szCs w:val="24"/>
              </w:rPr>
              <w:t xml:space="preserve">Tako je, jednim dijelom smo čitanjem te pjesme odgovorili na pitanje što su to </w:t>
            </w:r>
            <w:r w:rsidRPr="0002660E">
              <w:rPr>
                <w:i/>
                <w:sz w:val="24"/>
                <w:szCs w:val="24"/>
              </w:rPr>
              <w:t>Cvjetovi zla</w:t>
            </w:r>
            <w:r>
              <w:rPr>
                <w:sz w:val="24"/>
                <w:szCs w:val="24"/>
              </w:rPr>
              <w:t xml:space="preserve"> – oksimoron u kojem se javlja ideja o potrebi da se o zlu piše kao da je ono lijepo, zlo se prvi put na velika vrata uvodi kao tema u umjetnosti.</w:t>
            </w:r>
          </w:p>
          <w:p w:rsidR="007E3939" w:rsidRDefault="007E3939" w:rsidP="007E3939">
            <w:pPr>
              <w:rPr>
                <w:sz w:val="24"/>
                <w:szCs w:val="24"/>
              </w:rPr>
            </w:pPr>
            <w:r>
              <w:rPr>
                <w:sz w:val="24"/>
                <w:szCs w:val="24"/>
              </w:rPr>
              <w:t>Baudelaire kroz svoju poeziju</w:t>
            </w:r>
            <w:r w:rsidR="002F3188">
              <w:rPr>
                <w:sz w:val="24"/>
                <w:szCs w:val="24"/>
              </w:rPr>
              <w:t xml:space="preserve"> (zbirke </w:t>
            </w:r>
            <w:r w:rsidR="002F3188" w:rsidRPr="0002660E">
              <w:rPr>
                <w:i/>
                <w:sz w:val="24"/>
                <w:szCs w:val="24"/>
              </w:rPr>
              <w:t>Cvjetovi zla</w:t>
            </w:r>
            <w:r w:rsidR="002F3188">
              <w:rPr>
                <w:sz w:val="24"/>
                <w:szCs w:val="24"/>
              </w:rPr>
              <w:t xml:space="preserve"> i </w:t>
            </w:r>
            <w:r w:rsidR="002F3188" w:rsidRPr="0002660E">
              <w:rPr>
                <w:i/>
                <w:sz w:val="24"/>
                <w:szCs w:val="24"/>
              </w:rPr>
              <w:t>Spleen Pariza</w:t>
            </w:r>
            <w:r w:rsidR="002F3188">
              <w:rPr>
                <w:sz w:val="24"/>
                <w:szCs w:val="24"/>
              </w:rPr>
              <w:t>)</w:t>
            </w:r>
            <w:r>
              <w:rPr>
                <w:sz w:val="24"/>
                <w:szCs w:val="24"/>
              </w:rPr>
              <w:t xml:space="preserve"> pokazuje snažan otpor prema društvenim normama i ukusu. Kroz svoju poeziju često želi razobličiti stvarnost </w:t>
            </w:r>
            <w:r w:rsidR="002F3188">
              <w:rPr>
                <w:sz w:val="24"/>
                <w:szCs w:val="24"/>
              </w:rPr>
              <w:t>i pokazati jednu novu, šokantnu viziju čovjeka.</w:t>
            </w:r>
          </w:p>
          <w:p w:rsidR="002F3188" w:rsidRDefault="002F3188" w:rsidP="007E3939">
            <w:pPr>
              <w:rPr>
                <w:b/>
                <w:sz w:val="24"/>
                <w:szCs w:val="24"/>
              </w:rPr>
            </w:pPr>
            <w:r w:rsidRPr="002F3188">
              <w:rPr>
                <w:b/>
                <w:sz w:val="24"/>
                <w:szCs w:val="24"/>
              </w:rPr>
              <w:t>Središnji dio</w:t>
            </w:r>
          </w:p>
          <w:p w:rsidR="002F3188" w:rsidRDefault="002F3188" w:rsidP="007E3939">
            <w:pPr>
              <w:rPr>
                <w:sz w:val="24"/>
                <w:szCs w:val="24"/>
              </w:rPr>
            </w:pPr>
            <w:r w:rsidRPr="002F3188">
              <w:rPr>
                <w:sz w:val="24"/>
                <w:szCs w:val="24"/>
              </w:rPr>
              <w:t xml:space="preserve">Čitanje pjesme </w:t>
            </w:r>
            <w:r w:rsidRPr="0002660E">
              <w:rPr>
                <w:i/>
                <w:sz w:val="24"/>
                <w:szCs w:val="24"/>
              </w:rPr>
              <w:t>Čitatelju.</w:t>
            </w:r>
          </w:p>
          <w:p w:rsidR="002F3188" w:rsidRDefault="002F3188" w:rsidP="007E3939">
            <w:pPr>
              <w:rPr>
                <w:sz w:val="24"/>
                <w:szCs w:val="24"/>
              </w:rPr>
            </w:pPr>
            <w:r>
              <w:rPr>
                <w:sz w:val="24"/>
                <w:szCs w:val="24"/>
              </w:rPr>
              <w:t>Sviđe li vam se ovakav doživljaj čovjeka?</w:t>
            </w:r>
          </w:p>
          <w:p w:rsidR="002F3188" w:rsidRDefault="002F3188" w:rsidP="007E3939">
            <w:pPr>
              <w:rPr>
                <w:sz w:val="24"/>
                <w:szCs w:val="24"/>
              </w:rPr>
            </w:pPr>
            <w:r>
              <w:rPr>
                <w:sz w:val="24"/>
                <w:szCs w:val="24"/>
              </w:rPr>
              <w:t>(Sviđa nam se jer je šokantan/ NE sviđa...)</w:t>
            </w:r>
          </w:p>
          <w:p w:rsidR="002F3188" w:rsidRDefault="002F3188" w:rsidP="002F3188">
            <w:pPr>
              <w:rPr>
                <w:sz w:val="24"/>
                <w:szCs w:val="24"/>
              </w:rPr>
            </w:pPr>
            <w:r>
              <w:rPr>
                <w:sz w:val="24"/>
                <w:szCs w:val="24"/>
              </w:rPr>
              <w:t>Kao da je ovom pjesmom ljudski rod dobio pljusku. Kako je prikazan?</w:t>
            </w:r>
          </w:p>
          <w:p w:rsidR="002F3188" w:rsidRDefault="002F3188" w:rsidP="002F3188">
            <w:pPr>
              <w:rPr>
                <w:sz w:val="24"/>
                <w:szCs w:val="24"/>
              </w:rPr>
            </w:pPr>
            <w:r>
              <w:rPr>
                <w:sz w:val="24"/>
                <w:szCs w:val="24"/>
              </w:rPr>
              <w:lastRenderedPageBreak/>
              <w:t>Prikazan je slabim, podložnim zlu, slabe volje, nemoralnim, sklonim da se prepusti užitcima (citiraju stihove koji potvrđuju osobine)</w:t>
            </w:r>
          </w:p>
          <w:p w:rsidR="002F3188" w:rsidRDefault="002F3188" w:rsidP="002F3188">
            <w:pPr>
              <w:rPr>
                <w:sz w:val="24"/>
                <w:szCs w:val="24"/>
              </w:rPr>
            </w:pPr>
            <w:r>
              <w:rPr>
                <w:sz w:val="24"/>
                <w:szCs w:val="24"/>
              </w:rPr>
              <w:t>Koja se osobina ističe?</w:t>
            </w:r>
          </w:p>
          <w:p w:rsidR="002F3188" w:rsidRDefault="002F3188" w:rsidP="00255F34">
            <w:pPr>
              <w:rPr>
                <w:sz w:val="24"/>
                <w:szCs w:val="24"/>
              </w:rPr>
            </w:pPr>
            <w:r>
              <w:rPr>
                <w:sz w:val="24"/>
                <w:szCs w:val="24"/>
              </w:rPr>
              <w:t>Is</w:t>
            </w:r>
            <w:r w:rsidR="00255F34">
              <w:rPr>
                <w:sz w:val="24"/>
                <w:szCs w:val="24"/>
              </w:rPr>
              <w:t>t</w:t>
            </w:r>
            <w:r>
              <w:rPr>
                <w:sz w:val="24"/>
                <w:szCs w:val="24"/>
              </w:rPr>
              <w:t>iče se dosada koja neprimjetno vlada svijetom.</w:t>
            </w:r>
          </w:p>
          <w:p w:rsidR="00255F34" w:rsidRDefault="00255F34" w:rsidP="00255F34">
            <w:pPr>
              <w:rPr>
                <w:sz w:val="24"/>
                <w:szCs w:val="24"/>
              </w:rPr>
            </w:pPr>
            <w:r>
              <w:rPr>
                <w:sz w:val="24"/>
                <w:szCs w:val="24"/>
              </w:rPr>
              <w:t xml:space="preserve">Obratite pozornost na pjesničke slike kojima je dočarano zlo, dosada, glupost... </w:t>
            </w:r>
          </w:p>
          <w:p w:rsidR="00255F34" w:rsidRDefault="00255F34" w:rsidP="00255F34">
            <w:pPr>
              <w:rPr>
                <w:sz w:val="24"/>
                <w:szCs w:val="24"/>
              </w:rPr>
            </w:pPr>
            <w:r>
              <w:rPr>
                <w:sz w:val="24"/>
                <w:szCs w:val="24"/>
              </w:rPr>
              <w:t>Dočarani su novim i svježim pjesničkim jezikom na koji dosad nismo nailazili u poeziji. Slika Sotone koji sisa izmučenu dojku stare bludnice, nekazne životinje... U slikanju zla autor šokira, ali su te slike na neki neobičan način lijepe.</w:t>
            </w:r>
          </w:p>
          <w:p w:rsidR="00255F34" w:rsidRDefault="00255F34" w:rsidP="00255F34">
            <w:pPr>
              <w:rPr>
                <w:sz w:val="24"/>
                <w:szCs w:val="24"/>
              </w:rPr>
            </w:pPr>
            <w:r>
              <w:rPr>
                <w:sz w:val="24"/>
                <w:szCs w:val="24"/>
              </w:rPr>
              <w:t xml:space="preserve">Tako je, zlo je, kao što smo već navodili, podignuto na pijedestal umjetnosti. Baudelaireu nije cilj tek ukazati na licemjerno i pokvareno društvo u kojem živo nego i razviti bogat i neobičan pjesnički jezik u koji unosi dotad tabuizirane motive za poeziju. Možemo ovdje govoriti o </w:t>
            </w:r>
            <w:r w:rsidRPr="00255F34">
              <w:rPr>
                <w:i/>
                <w:sz w:val="24"/>
                <w:szCs w:val="24"/>
              </w:rPr>
              <w:t>estetici ružnoće</w:t>
            </w:r>
            <w:r>
              <w:rPr>
                <w:sz w:val="24"/>
                <w:szCs w:val="24"/>
              </w:rPr>
              <w:t>.</w:t>
            </w:r>
          </w:p>
          <w:p w:rsidR="00255F34" w:rsidRDefault="00255F34" w:rsidP="00255F34">
            <w:pPr>
              <w:rPr>
                <w:sz w:val="24"/>
                <w:szCs w:val="24"/>
              </w:rPr>
            </w:pPr>
            <w:r>
              <w:rPr>
                <w:sz w:val="24"/>
                <w:szCs w:val="24"/>
              </w:rPr>
              <w:t>U jednoj od svojih antologijskih pjesama autor se posebno osvrće na svoj odnos prema društvenim vrijednostima.</w:t>
            </w:r>
          </w:p>
          <w:p w:rsidR="00255F34" w:rsidRDefault="00255F34" w:rsidP="00255F34">
            <w:pPr>
              <w:rPr>
                <w:sz w:val="24"/>
                <w:szCs w:val="24"/>
              </w:rPr>
            </w:pPr>
            <w:r>
              <w:rPr>
                <w:sz w:val="24"/>
                <w:szCs w:val="24"/>
              </w:rPr>
              <w:t xml:space="preserve">Interpretativno čitanje pjesme </w:t>
            </w:r>
            <w:r w:rsidRPr="00255F34">
              <w:rPr>
                <w:i/>
                <w:sz w:val="24"/>
                <w:szCs w:val="24"/>
              </w:rPr>
              <w:t>Stranac</w:t>
            </w:r>
            <w:r>
              <w:rPr>
                <w:sz w:val="24"/>
                <w:szCs w:val="24"/>
              </w:rPr>
              <w:t>.</w:t>
            </w:r>
          </w:p>
          <w:p w:rsidR="00255F34" w:rsidRDefault="00255F34" w:rsidP="00255F34">
            <w:pPr>
              <w:rPr>
                <w:sz w:val="24"/>
                <w:szCs w:val="24"/>
              </w:rPr>
            </w:pPr>
            <w:r>
              <w:rPr>
                <w:sz w:val="24"/>
                <w:szCs w:val="24"/>
              </w:rPr>
              <w:t xml:space="preserve">Što primjećujete o obliku pjesme? </w:t>
            </w:r>
          </w:p>
          <w:p w:rsidR="00255F34" w:rsidRDefault="00255F34" w:rsidP="00255F34">
            <w:pPr>
              <w:rPr>
                <w:sz w:val="24"/>
                <w:szCs w:val="24"/>
              </w:rPr>
            </w:pPr>
            <w:r>
              <w:rPr>
                <w:sz w:val="24"/>
                <w:szCs w:val="24"/>
              </w:rPr>
              <w:t>Lirska proza, dijaloški oblik.</w:t>
            </w:r>
          </w:p>
          <w:p w:rsidR="00255F34" w:rsidRDefault="00255F34" w:rsidP="00255F34">
            <w:pPr>
              <w:rPr>
                <w:sz w:val="24"/>
                <w:szCs w:val="24"/>
              </w:rPr>
            </w:pPr>
            <w:r>
              <w:rPr>
                <w:sz w:val="24"/>
                <w:szCs w:val="24"/>
              </w:rPr>
              <w:t>Kako je koncipiran razgovor između stranca i nepoznatog postavljača pitanja?</w:t>
            </w:r>
          </w:p>
          <w:p w:rsidR="00255F34" w:rsidRDefault="00255F34" w:rsidP="00255F34">
            <w:pPr>
              <w:rPr>
                <w:sz w:val="24"/>
                <w:szCs w:val="24"/>
              </w:rPr>
            </w:pPr>
            <w:r>
              <w:rPr>
                <w:sz w:val="24"/>
                <w:szCs w:val="24"/>
              </w:rPr>
              <w:t>Strancu se postavljaju pitanja o temeljnim ljudskim vrijednostima: ljubav, prijateljstvo, novac, obitelj...</w:t>
            </w:r>
          </w:p>
          <w:p w:rsidR="00255F34" w:rsidRDefault="00255F34" w:rsidP="00255F34">
            <w:pPr>
              <w:rPr>
                <w:sz w:val="24"/>
                <w:szCs w:val="24"/>
              </w:rPr>
            </w:pPr>
            <w:r>
              <w:rPr>
                <w:sz w:val="24"/>
                <w:szCs w:val="24"/>
              </w:rPr>
              <w:t>Kakav je strančev odgovor?</w:t>
            </w:r>
          </w:p>
          <w:p w:rsidR="00255F34" w:rsidRDefault="00255F34" w:rsidP="00255F34">
            <w:pPr>
              <w:rPr>
                <w:sz w:val="24"/>
                <w:szCs w:val="24"/>
              </w:rPr>
            </w:pPr>
            <w:r>
              <w:rPr>
                <w:sz w:val="24"/>
                <w:szCs w:val="24"/>
              </w:rPr>
              <w:t>On negira i s prijezirom odbija takve vrijednosti.</w:t>
            </w:r>
          </w:p>
          <w:p w:rsidR="00255F34" w:rsidRDefault="00255F34" w:rsidP="00255F34">
            <w:pPr>
              <w:rPr>
                <w:sz w:val="24"/>
                <w:szCs w:val="24"/>
              </w:rPr>
            </w:pPr>
            <w:r>
              <w:rPr>
                <w:sz w:val="24"/>
                <w:szCs w:val="24"/>
              </w:rPr>
              <w:t>Zašto stranac cijeni oblake?</w:t>
            </w:r>
          </w:p>
          <w:p w:rsidR="00255F34" w:rsidRDefault="00255F34" w:rsidP="00255F34">
            <w:pPr>
              <w:rPr>
                <w:sz w:val="24"/>
                <w:szCs w:val="24"/>
              </w:rPr>
            </w:pPr>
            <w:r>
              <w:rPr>
                <w:sz w:val="24"/>
                <w:szCs w:val="24"/>
              </w:rPr>
              <w:t xml:space="preserve">Oblaci koji stoje izdvojeno između nebeskog i zemaljskog mogu se povezati s autorovom izdvojenom umjetničkom pozicijom u odnosu </w:t>
            </w:r>
            <w:r w:rsidR="00A673D0">
              <w:rPr>
                <w:sz w:val="24"/>
                <w:szCs w:val="24"/>
              </w:rPr>
              <w:t>na društvo. Također ih možemo povezati sa svijetom duhovnog zanosa, inspiracije, ideala.</w:t>
            </w:r>
          </w:p>
          <w:p w:rsidR="00A673D0" w:rsidRDefault="00A673D0" w:rsidP="00255F34">
            <w:pPr>
              <w:rPr>
                <w:sz w:val="24"/>
                <w:szCs w:val="24"/>
              </w:rPr>
            </w:pPr>
            <w:r>
              <w:rPr>
                <w:sz w:val="24"/>
                <w:szCs w:val="24"/>
              </w:rPr>
              <w:t>Zaključimo na temelju ove dvije pjesme o pjesnikovu viđenju društva  i njegovih vrijednosti?</w:t>
            </w:r>
          </w:p>
          <w:p w:rsidR="00A673D0" w:rsidRDefault="00A673D0" w:rsidP="00255F34">
            <w:pPr>
              <w:rPr>
                <w:sz w:val="24"/>
                <w:szCs w:val="24"/>
              </w:rPr>
            </w:pPr>
            <w:r>
              <w:rPr>
                <w:sz w:val="24"/>
                <w:szCs w:val="24"/>
              </w:rPr>
              <w:t xml:space="preserve">Baudelaire donosi pesimističan pogled na svijet koji razobličuje čovjeka i u njemu prepoznaje licemjerje, slabost i zlo. Vrijednosti građanskog društva smatra ispraznom konvencijom i laži. Svojim stavovima sigurno je uznemirio duhove. </w:t>
            </w:r>
          </w:p>
          <w:p w:rsidR="00A673D0" w:rsidRDefault="00A673D0" w:rsidP="00255F34">
            <w:pPr>
              <w:rPr>
                <w:sz w:val="24"/>
                <w:szCs w:val="24"/>
              </w:rPr>
            </w:pPr>
            <w:r>
              <w:rPr>
                <w:sz w:val="24"/>
                <w:szCs w:val="24"/>
              </w:rPr>
              <w:t>Možete li prepoznati njegovo mjesto u odnosu na društvo?</w:t>
            </w:r>
          </w:p>
          <w:p w:rsidR="00A673D0" w:rsidRDefault="00A673D0" w:rsidP="00255F34">
            <w:pPr>
              <w:rPr>
                <w:sz w:val="24"/>
                <w:szCs w:val="24"/>
              </w:rPr>
            </w:pPr>
            <w:r>
              <w:rPr>
                <w:sz w:val="24"/>
                <w:szCs w:val="24"/>
              </w:rPr>
              <w:t xml:space="preserve">Stječe se dojam da Baudelaire ne želi pripadati takvom društvu, da je pobunjenik protiv njegovih pravila i </w:t>
            </w:r>
            <w:r>
              <w:rPr>
                <w:sz w:val="24"/>
                <w:szCs w:val="24"/>
              </w:rPr>
              <w:lastRenderedPageBreak/>
              <w:t>svojevoljni izopćenik.</w:t>
            </w:r>
          </w:p>
          <w:p w:rsidR="00A673D0" w:rsidRDefault="00A673D0" w:rsidP="00255F34">
            <w:pPr>
              <w:rPr>
                <w:sz w:val="24"/>
                <w:szCs w:val="24"/>
              </w:rPr>
            </w:pPr>
            <w:r>
              <w:rPr>
                <w:sz w:val="24"/>
                <w:szCs w:val="24"/>
              </w:rPr>
              <w:t xml:space="preserve">Baudelaireovo mračno i šokntno viđenje svijeta u suprotnosti je s osjećajem zanosa koji je pronalazio u pobuđenosti svojih osjeta kojima se prepuštao i koji su ga inspirirali za stvaranje umjetnosti. U njegovoj su poeziji suprotstavljeni </w:t>
            </w:r>
            <w:r w:rsidRPr="0002660E">
              <w:rPr>
                <w:b/>
                <w:sz w:val="24"/>
                <w:szCs w:val="24"/>
              </w:rPr>
              <w:t>spleen</w:t>
            </w:r>
            <w:r>
              <w:rPr>
                <w:sz w:val="24"/>
                <w:szCs w:val="24"/>
              </w:rPr>
              <w:t xml:space="preserve"> (osjećaj dosade, učmalosti i besmisla povezan s razočaranjem u modernu civilizaciju) i </w:t>
            </w:r>
            <w:r w:rsidRPr="0002660E">
              <w:rPr>
                <w:b/>
                <w:sz w:val="24"/>
                <w:szCs w:val="24"/>
              </w:rPr>
              <w:t>ideal</w:t>
            </w:r>
            <w:r>
              <w:rPr>
                <w:sz w:val="24"/>
                <w:szCs w:val="24"/>
              </w:rPr>
              <w:t xml:space="preserve"> (stanje duha kojem je težio u svojoj poeziji.</w:t>
            </w:r>
          </w:p>
          <w:p w:rsidR="00A673D0" w:rsidRDefault="00A673D0" w:rsidP="00255F34">
            <w:pPr>
              <w:rPr>
                <w:sz w:val="24"/>
                <w:szCs w:val="24"/>
              </w:rPr>
            </w:pPr>
            <w:r>
              <w:rPr>
                <w:sz w:val="24"/>
                <w:szCs w:val="24"/>
              </w:rPr>
              <w:t xml:space="preserve">Ovu novu temu otkrit će nam pjesma </w:t>
            </w:r>
            <w:r w:rsidRPr="0002660E">
              <w:rPr>
                <w:i/>
                <w:sz w:val="24"/>
                <w:szCs w:val="24"/>
              </w:rPr>
              <w:t>Opajajte se</w:t>
            </w:r>
            <w:r>
              <w:rPr>
                <w:sz w:val="24"/>
                <w:szCs w:val="24"/>
              </w:rPr>
              <w:t>.</w:t>
            </w:r>
          </w:p>
          <w:p w:rsidR="00A673D0" w:rsidRDefault="00A673D0" w:rsidP="00255F34">
            <w:pPr>
              <w:rPr>
                <w:sz w:val="24"/>
                <w:szCs w:val="24"/>
              </w:rPr>
            </w:pPr>
            <w:r>
              <w:rPr>
                <w:sz w:val="24"/>
                <w:szCs w:val="24"/>
              </w:rPr>
              <w:t>Interpretativno čitanje pjesme.</w:t>
            </w:r>
          </w:p>
          <w:p w:rsidR="00A673D0" w:rsidRDefault="00A673D0" w:rsidP="00255F34">
            <w:pPr>
              <w:rPr>
                <w:sz w:val="24"/>
                <w:szCs w:val="24"/>
              </w:rPr>
            </w:pPr>
            <w:r>
              <w:rPr>
                <w:sz w:val="24"/>
                <w:szCs w:val="24"/>
              </w:rPr>
              <w:t>Baudelaire tvrdi da treba biti opijen – vinom, poezijom ili krepošću. Kako bismo mogli zamijeniti ovaj pojam,</w:t>
            </w:r>
            <w:r w:rsidR="0002660E">
              <w:rPr>
                <w:sz w:val="24"/>
                <w:szCs w:val="24"/>
              </w:rPr>
              <w:t xml:space="preserve"> </w:t>
            </w:r>
            <w:r>
              <w:rPr>
                <w:sz w:val="24"/>
                <w:szCs w:val="24"/>
              </w:rPr>
              <w:t>a da ne zazvuči banalno?</w:t>
            </w:r>
          </w:p>
          <w:p w:rsidR="0002660E" w:rsidRDefault="0002660E" w:rsidP="00255F34">
            <w:pPr>
              <w:rPr>
                <w:sz w:val="24"/>
                <w:szCs w:val="24"/>
              </w:rPr>
            </w:pPr>
            <w:r>
              <w:rPr>
                <w:sz w:val="24"/>
                <w:szCs w:val="24"/>
              </w:rPr>
              <w:t>Hraniti i dražiti duh materijalnom ili duhovnom hranom.</w:t>
            </w:r>
          </w:p>
          <w:p w:rsidR="0002660E" w:rsidRDefault="0002660E" w:rsidP="00255F34">
            <w:pPr>
              <w:rPr>
                <w:sz w:val="24"/>
                <w:szCs w:val="24"/>
              </w:rPr>
            </w:pPr>
            <w:r>
              <w:rPr>
                <w:sz w:val="24"/>
                <w:szCs w:val="24"/>
              </w:rPr>
              <w:t>U kakvom su odnosu opijenost o kojoj govori Baudelaire i jaram vremena koji spominje?</w:t>
            </w:r>
          </w:p>
          <w:p w:rsidR="0002660E" w:rsidRDefault="0002660E" w:rsidP="00255F34">
            <w:pPr>
              <w:rPr>
                <w:sz w:val="24"/>
                <w:szCs w:val="24"/>
              </w:rPr>
            </w:pPr>
            <w:r>
              <w:rPr>
                <w:sz w:val="24"/>
                <w:szCs w:val="24"/>
              </w:rPr>
              <w:t>Stanje opijenosti je stanje u kojem zaboravljamo na vrijeme, u kojem se prepuštamo trenutku, i stojimo izvan vremena.</w:t>
            </w:r>
          </w:p>
          <w:p w:rsidR="0002660E" w:rsidRDefault="0002660E" w:rsidP="00255F34">
            <w:pPr>
              <w:rPr>
                <w:b/>
                <w:sz w:val="24"/>
                <w:szCs w:val="24"/>
              </w:rPr>
            </w:pPr>
            <w:r w:rsidRPr="0002660E">
              <w:rPr>
                <w:b/>
                <w:sz w:val="24"/>
                <w:szCs w:val="24"/>
              </w:rPr>
              <w:t>Završni dio</w:t>
            </w:r>
          </w:p>
          <w:p w:rsidR="0002660E" w:rsidRPr="0002660E" w:rsidRDefault="0002660E" w:rsidP="00255F34">
            <w:pPr>
              <w:rPr>
                <w:sz w:val="24"/>
                <w:szCs w:val="24"/>
              </w:rPr>
            </w:pPr>
            <w:r>
              <w:rPr>
                <w:sz w:val="24"/>
                <w:szCs w:val="24"/>
              </w:rPr>
              <w:t xml:space="preserve">Kod kuće samostalno razmislite koji pojmovi u pjesmi </w:t>
            </w:r>
            <w:r w:rsidRPr="0002660E">
              <w:rPr>
                <w:i/>
                <w:sz w:val="24"/>
                <w:szCs w:val="24"/>
              </w:rPr>
              <w:t>Opajajte se</w:t>
            </w:r>
            <w:r>
              <w:rPr>
                <w:sz w:val="24"/>
                <w:szCs w:val="24"/>
              </w:rPr>
              <w:t xml:space="preserve"> odgovaraju motivu oblaka iz pjesme </w:t>
            </w:r>
            <w:r w:rsidRPr="0002660E">
              <w:rPr>
                <w:i/>
                <w:sz w:val="24"/>
                <w:szCs w:val="24"/>
              </w:rPr>
              <w:t>Stranac</w:t>
            </w:r>
            <w:r>
              <w:rPr>
                <w:sz w:val="24"/>
                <w:szCs w:val="24"/>
              </w:rPr>
              <w:t>. Napišite kratku interpretaciju tih motiva.</w:t>
            </w:r>
          </w:p>
          <w:p w:rsidR="00A673D0" w:rsidRDefault="00A673D0" w:rsidP="00255F34">
            <w:pPr>
              <w:rPr>
                <w:sz w:val="24"/>
                <w:szCs w:val="24"/>
              </w:rPr>
            </w:pPr>
          </w:p>
          <w:p w:rsidR="00255F34" w:rsidRPr="002F3188" w:rsidRDefault="00255F34" w:rsidP="00255F34">
            <w:pPr>
              <w:rPr>
                <w:sz w:val="24"/>
                <w:szCs w:val="24"/>
              </w:rPr>
            </w:pPr>
          </w:p>
        </w:tc>
        <w:tc>
          <w:tcPr>
            <w:tcW w:w="1842" w:type="dxa"/>
          </w:tcPr>
          <w:p w:rsidR="00D73A66" w:rsidRDefault="00D73A66" w:rsidP="00D73A66">
            <w:pPr>
              <w:rPr>
                <w:b/>
                <w:sz w:val="24"/>
                <w:szCs w:val="24"/>
              </w:rPr>
            </w:pPr>
            <w:r w:rsidRPr="00D73A66">
              <w:rPr>
                <w:b/>
                <w:sz w:val="24"/>
                <w:szCs w:val="24"/>
              </w:rPr>
              <w:lastRenderedPageBreak/>
              <w:t>Aktivnosti učenika</w:t>
            </w:r>
          </w:p>
          <w:p w:rsidR="007E3939" w:rsidRDefault="007E3939" w:rsidP="00D73A66">
            <w:pPr>
              <w:rPr>
                <w:b/>
                <w:sz w:val="24"/>
                <w:szCs w:val="24"/>
              </w:rPr>
            </w:pPr>
          </w:p>
          <w:p w:rsidR="007E3939" w:rsidRDefault="007E3939" w:rsidP="00D73A66">
            <w:pPr>
              <w:rPr>
                <w:b/>
                <w:sz w:val="24"/>
                <w:szCs w:val="24"/>
              </w:rPr>
            </w:pPr>
          </w:p>
          <w:p w:rsidR="007E3939" w:rsidRDefault="007E3939" w:rsidP="00D73A66">
            <w:pPr>
              <w:rPr>
                <w:b/>
                <w:sz w:val="24"/>
                <w:szCs w:val="24"/>
              </w:rPr>
            </w:pPr>
            <w:r>
              <w:rPr>
                <w:b/>
                <w:sz w:val="24"/>
                <w:szCs w:val="24"/>
              </w:rPr>
              <w:t>Prisjećanje,</w:t>
            </w:r>
          </w:p>
          <w:p w:rsidR="007E3939" w:rsidRDefault="0002660E" w:rsidP="00D73A66">
            <w:pPr>
              <w:rPr>
                <w:b/>
                <w:sz w:val="24"/>
                <w:szCs w:val="24"/>
              </w:rPr>
            </w:pPr>
            <w:r>
              <w:rPr>
                <w:b/>
                <w:sz w:val="24"/>
                <w:szCs w:val="24"/>
              </w:rPr>
              <w:t>G</w:t>
            </w:r>
            <w:r w:rsidR="007E3939">
              <w:rPr>
                <w:b/>
                <w:sz w:val="24"/>
                <w:szCs w:val="24"/>
              </w:rPr>
              <w:t>ovorenje</w:t>
            </w: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r>
              <w:rPr>
                <w:b/>
                <w:sz w:val="24"/>
                <w:szCs w:val="24"/>
              </w:rPr>
              <w:t>Slušanje</w:t>
            </w: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r>
              <w:rPr>
                <w:b/>
                <w:sz w:val="24"/>
                <w:szCs w:val="24"/>
              </w:rPr>
              <w:t>Rad na tekstu, slušanje, govorenje, pisanje</w:t>
            </w: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02660E">
            <w:pPr>
              <w:rPr>
                <w:b/>
                <w:sz w:val="24"/>
                <w:szCs w:val="24"/>
              </w:rPr>
            </w:pPr>
            <w:r>
              <w:rPr>
                <w:b/>
                <w:sz w:val="24"/>
                <w:szCs w:val="24"/>
              </w:rPr>
              <w:t>Rad na tekstu, slušanje, govorenje, pisanje</w:t>
            </w: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r>
              <w:rPr>
                <w:b/>
                <w:sz w:val="24"/>
                <w:szCs w:val="24"/>
              </w:rPr>
              <w:t>Rad na tekstu, slušanje, govorenje, pisanje</w:t>
            </w: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r>
              <w:rPr>
                <w:b/>
                <w:sz w:val="24"/>
                <w:szCs w:val="24"/>
              </w:rPr>
              <w:t>Rad na tekstu, slušanje, govorenje, pisanje</w:t>
            </w: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02660E">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Default="0002660E" w:rsidP="00D73A66">
            <w:pPr>
              <w:rPr>
                <w:b/>
                <w:sz w:val="24"/>
                <w:szCs w:val="24"/>
              </w:rPr>
            </w:pPr>
          </w:p>
          <w:p w:rsidR="0002660E" w:rsidRPr="0002660E" w:rsidRDefault="0002660E" w:rsidP="0002660E">
            <w:pPr>
              <w:rPr>
                <w:sz w:val="24"/>
                <w:szCs w:val="24"/>
              </w:rPr>
            </w:pPr>
          </w:p>
          <w:p w:rsidR="0002660E" w:rsidRPr="0002660E" w:rsidRDefault="0002660E" w:rsidP="0002660E">
            <w:pPr>
              <w:rPr>
                <w:sz w:val="24"/>
                <w:szCs w:val="24"/>
              </w:rPr>
            </w:pPr>
          </w:p>
          <w:p w:rsidR="0002660E" w:rsidRDefault="0002660E" w:rsidP="0002660E">
            <w:pPr>
              <w:rPr>
                <w:sz w:val="24"/>
                <w:szCs w:val="24"/>
              </w:rPr>
            </w:pPr>
          </w:p>
          <w:p w:rsidR="0002660E" w:rsidRDefault="0002660E" w:rsidP="0002660E">
            <w:pPr>
              <w:rPr>
                <w:sz w:val="24"/>
                <w:szCs w:val="24"/>
              </w:rPr>
            </w:pPr>
          </w:p>
          <w:p w:rsidR="0002660E" w:rsidRDefault="0002660E" w:rsidP="0002660E">
            <w:pPr>
              <w:rPr>
                <w:sz w:val="24"/>
                <w:szCs w:val="24"/>
              </w:rPr>
            </w:pPr>
          </w:p>
          <w:p w:rsidR="0002660E" w:rsidRPr="0002660E" w:rsidRDefault="0002660E" w:rsidP="0002660E">
            <w:pPr>
              <w:jc w:val="center"/>
              <w:rPr>
                <w:sz w:val="24"/>
                <w:szCs w:val="24"/>
              </w:rPr>
            </w:pPr>
          </w:p>
        </w:tc>
        <w:tc>
          <w:tcPr>
            <w:tcW w:w="1809" w:type="dxa"/>
          </w:tcPr>
          <w:p w:rsidR="00D73A66" w:rsidRPr="00D73A66" w:rsidRDefault="00D73A66" w:rsidP="001A60DC">
            <w:pPr>
              <w:rPr>
                <w:b/>
                <w:sz w:val="24"/>
                <w:szCs w:val="24"/>
              </w:rPr>
            </w:pPr>
            <w:r w:rsidRPr="00D73A66">
              <w:rPr>
                <w:b/>
                <w:sz w:val="24"/>
                <w:szCs w:val="24"/>
              </w:rPr>
              <w:lastRenderedPageBreak/>
              <w:t xml:space="preserve">Nastavni oblici, metode i </w:t>
            </w:r>
            <w:r w:rsidR="001A60DC" w:rsidRPr="00C47428">
              <w:rPr>
                <w:b/>
                <w:sz w:val="24"/>
                <w:szCs w:val="24"/>
              </w:rPr>
              <w:t>metodički</w:t>
            </w:r>
            <w:r w:rsidRPr="001A60DC">
              <w:rPr>
                <w:b/>
                <w:color w:val="FF0000"/>
                <w:sz w:val="24"/>
                <w:szCs w:val="24"/>
              </w:rPr>
              <w:t xml:space="preserve"> </w:t>
            </w:r>
            <w:r w:rsidRPr="00D73A66">
              <w:rPr>
                <w:b/>
                <w:sz w:val="24"/>
                <w:szCs w:val="24"/>
              </w:rPr>
              <w:t>postupci</w:t>
            </w:r>
          </w:p>
        </w:tc>
      </w:tr>
      <w:tr w:rsidR="00D73A66" w:rsidTr="00D73A66">
        <w:tc>
          <w:tcPr>
            <w:tcW w:w="5637" w:type="dxa"/>
          </w:tcPr>
          <w:p w:rsidR="00D73A66" w:rsidRDefault="00D73A66" w:rsidP="00D73A66">
            <w:pPr>
              <w:rPr>
                <w:sz w:val="24"/>
                <w:szCs w:val="24"/>
              </w:rPr>
            </w:pPr>
          </w:p>
        </w:tc>
        <w:tc>
          <w:tcPr>
            <w:tcW w:w="1842" w:type="dxa"/>
          </w:tcPr>
          <w:p w:rsidR="00D73A66" w:rsidRDefault="00D73A66" w:rsidP="00D73A66">
            <w:pPr>
              <w:rPr>
                <w:sz w:val="24"/>
                <w:szCs w:val="24"/>
              </w:rPr>
            </w:pPr>
          </w:p>
        </w:tc>
        <w:tc>
          <w:tcPr>
            <w:tcW w:w="1809" w:type="dxa"/>
          </w:tcPr>
          <w:p w:rsidR="00D73A66" w:rsidRDefault="00D73A66" w:rsidP="00D73A66">
            <w:pPr>
              <w:rPr>
                <w:sz w:val="24"/>
                <w:szCs w:val="24"/>
              </w:rPr>
            </w:pPr>
          </w:p>
        </w:tc>
      </w:tr>
      <w:tr w:rsidR="00D73A66" w:rsidTr="00D81129">
        <w:tc>
          <w:tcPr>
            <w:tcW w:w="9288" w:type="dxa"/>
            <w:gridSpan w:val="3"/>
          </w:tcPr>
          <w:p w:rsidR="00D73A66" w:rsidRDefault="00D73A66" w:rsidP="00D73A66">
            <w:pPr>
              <w:rPr>
                <w:sz w:val="24"/>
                <w:szCs w:val="24"/>
              </w:rPr>
            </w:pPr>
            <w:r w:rsidRPr="00D73A66">
              <w:rPr>
                <w:b/>
                <w:sz w:val="24"/>
                <w:szCs w:val="24"/>
              </w:rPr>
              <w:t>Plan prijenosnika (ploče, računalne prezentacije)</w:t>
            </w:r>
          </w:p>
        </w:tc>
      </w:tr>
      <w:tr w:rsidR="00D73A66" w:rsidTr="0018039F">
        <w:tc>
          <w:tcPr>
            <w:tcW w:w="9288" w:type="dxa"/>
            <w:gridSpan w:val="3"/>
          </w:tcPr>
          <w:p w:rsidR="00D73A66" w:rsidRDefault="00D73A66" w:rsidP="00D73A66">
            <w:pPr>
              <w:rPr>
                <w:sz w:val="24"/>
                <w:szCs w:val="24"/>
              </w:rPr>
            </w:pPr>
          </w:p>
          <w:p w:rsidR="0002660E" w:rsidRDefault="0002660E" w:rsidP="00D73A66">
            <w:pPr>
              <w:rPr>
                <w:sz w:val="24"/>
                <w:szCs w:val="24"/>
              </w:rPr>
            </w:pPr>
            <w:r>
              <w:rPr>
                <w:sz w:val="24"/>
                <w:szCs w:val="24"/>
              </w:rPr>
              <w:t>Charles Baudelaire, Cvjetovi zla</w:t>
            </w:r>
          </w:p>
          <w:p w:rsidR="0002660E" w:rsidRDefault="0002660E" w:rsidP="00D73A66">
            <w:pPr>
              <w:rPr>
                <w:sz w:val="24"/>
                <w:szCs w:val="24"/>
              </w:rPr>
            </w:pPr>
          </w:p>
          <w:p w:rsidR="0002660E" w:rsidRDefault="0002660E" w:rsidP="00D73A66">
            <w:pPr>
              <w:rPr>
                <w:sz w:val="24"/>
                <w:szCs w:val="24"/>
              </w:rPr>
            </w:pPr>
            <w:r>
              <w:rPr>
                <w:sz w:val="24"/>
                <w:szCs w:val="24"/>
              </w:rPr>
              <w:t>-prva zbirka moderne poezije, 1857.</w:t>
            </w:r>
          </w:p>
          <w:p w:rsidR="0002660E" w:rsidRDefault="0002660E" w:rsidP="00D73A66">
            <w:pPr>
              <w:rPr>
                <w:sz w:val="24"/>
                <w:szCs w:val="24"/>
              </w:rPr>
            </w:pPr>
          </w:p>
          <w:p w:rsidR="0002660E" w:rsidRDefault="0002660E" w:rsidP="00D73A66">
            <w:pPr>
              <w:rPr>
                <w:sz w:val="24"/>
                <w:szCs w:val="24"/>
              </w:rPr>
            </w:pPr>
            <w:r>
              <w:rPr>
                <w:sz w:val="24"/>
                <w:szCs w:val="24"/>
              </w:rPr>
              <w:t>Čitatelju</w:t>
            </w:r>
          </w:p>
          <w:p w:rsidR="0002660E" w:rsidRDefault="0002660E" w:rsidP="00D73A66">
            <w:pPr>
              <w:rPr>
                <w:sz w:val="24"/>
                <w:szCs w:val="24"/>
              </w:rPr>
            </w:pPr>
          </w:p>
          <w:p w:rsidR="0002660E" w:rsidRDefault="0002660E" w:rsidP="00D73A66">
            <w:pPr>
              <w:rPr>
                <w:sz w:val="24"/>
                <w:szCs w:val="24"/>
              </w:rPr>
            </w:pPr>
            <w:r>
              <w:rPr>
                <w:sz w:val="24"/>
                <w:szCs w:val="24"/>
              </w:rPr>
              <w:t>Šokantan i pesimističan pogled na čovjeka</w:t>
            </w:r>
          </w:p>
          <w:p w:rsidR="0002660E" w:rsidRDefault="0002660E" w:rsidP="00D73A66">
            <w:pPr>
              <w:rPr>
                <w:sz w:val="24"/>
                <w:szCs w:val="24"/>
              </w:rPr>
            </w:pPr>
            <w:r>
              <w:rPr>
                <w:sz w:val="24"/>
                <w:szCs w:val="24"/>
              </w:rPr>
              <w:t>Čovjekom vlada nedostatak volje, nemoral, zlo i dosada</w:t>
            </w:r>
          </w:p>
          <w:p w:rsidR="0002660E" w:rsidRDefault="00CA61D8" w:rsidP="00D73A66">
            <w:pPr>
              <w:rPr>
                <w:sz w:val="24"/>
                <w:szCs w:val="24"/>
              </w:rPr>
            </w:pPr>
            <w:r>
              <w:rPr>
                <w:sz w:val="24"/>
                <w:szCs w:val="24"/>
              </w:rPr>
              <w:t>Estetika ružnoće – nov pjesnički izraz koji ruši staru estetiku</w:t>
            </w:r>
          </w:p>
          <w:p w:rsidR="00CA61D8" w:rsidRDefault="00CA61D8" w:rsidP="00D73A66">
            <w:pPr>
              <w:rPr>
                <w:sz w:val="24"/>
                <w:szCs w:val="24"/>
              </w:rPr>
            </w:pPr>
          </w:p>
          <w:p w:rsidR="00CA61D8" w:rsidRDefault="00CA61D8" w:rsidP="00D73A66">
            <w:pPr>
              <w:rPr>
                <w:sz w:val="24"/>
                <w:szCs w:val="24"/>
              </w:rPr>
            </w:pPr>
            <w:r>
              <w:rPr>
                <w:sz w:val="24"/>
                <w:szCs w:val="24"/>
              </w:rPr>
              <w:t>Stranac</w:t>
            </w:r>
          </w:p>
          <w:p w:rsidR="00CA61D8" w:rsidRDefault="00CA61D8" w:rsidP="00D73A66">
            <w:pPr>
              <w:rPr>
                <w:sz w:val="24"/>
                <w:szCs w:val="24"/>
              </w:rPr>
            </w:pPr>
            <w:r>
              <w:rPr>
                <w:sz w:val="24"/>
                <w:szCs w:val="24"/>
              </w:rPr>
              <w:t>Dijaloška pjesma u prozi</w:t>
            </w:r>
          </w:p>
          <w:p w:rsidR="00CA61D8" w:rsidRDefault="00CA61D8" w:rsidP="00D73A66">
            <w:pPr>
              <w:rPr>
                <w:sz w:val="24"/>
                <w:szCs w:val="24"/>
              </w:rPr>
            </w:pPr>
            <w:r>
              <w:rPr>
                <w:sz w:val="24"/>
                <w:szCs w:val="24"/>
              </w:rPr>
              <w:t>Stranac – otuđenik</w:t>
            </w:r>
          </w:p>
          <w:p w:rsidR="00CA61D8" w:rsidRDefault="00CA61D8" w:rsidP="00D73A66">
            <w:pPr>
              <w:rPr>
                <w:sz w:val="24"/>
                <w:szCs w:val="24"/>
              </w:rPr>
            </w:pPr>
            <w:r>
              <w:rPr>
                <w:sz w:val="24"/>
                <w:szCs w:val="24"/>
              </w:rPr>
              <w:t>Prijezir svih tradicionalnih vrijednosti</w:t>
            </w:r>
          </w:p>
          <w:p w:rsidR="00CA61D8" w:rsidRDefault="00CA61D8" w:rsidP="00D73A66">
            <w:pPr>
              <w:rPr>
                <w:sz w:val="24"/>
                <w:szCs w:val="24"/>
              </w:rPr>
            </w:pPr>
            <w:r>
              <w:rPr>
                <w:sz w:val="24"/>
                <w:szCs w:val="24"/>
              </w:rPr>
              <w:t>Oblaci – simbol izdvojenosti od materijalnog, stvaralaštva, ideala</w:t>
            </w:r>
          </w:p>
          <w:p w:rsidR="00CA61D8" w:rsidRDefault="00CA61D8" w:rsidP="00D73A66">
            <w:pPr>
              <w:rPr>
                <w:sz w:val="24"/>
                <w:szCs w:val="24"/>
              </w:rPr>
            </w:pPr>
            <w:r>
              <w:rPr>
                <w:sz w:val="24"/>
                <w:szCs w:val="24"/>
              </w:rPr>
              <w:t>Pjesnik kao svjestan izopćenik iz društva</w:t>
            </w:r>
          </w:p>
          <w:p w:rsidR="00CA61D8" w:rsidRDefault="00CA61D8" w:rsidP="00D73A66">
            <w:pPr>
              <w:rPr>
                <w:sz w:val="24"/>
                <w:szCs w:val="24"/>
              </w:rPr>
            </w:pPr>
          </w:p>
          <w:p w:rsidR="00CA61D8" w:rsidRDefault="00CA61D8" w:rsidP="00D73A66">
            <w:pPr>
              <w:rPr>
                <w:sz w:val="24"/>
                <w:szCs w:val="24"/>
              </w:rPr>
            </w:pPr>
          </w:p>
          <w:p w:rsidR="00CA61D8" w:rsidRDefault="00CA61D8" w:rsidP="00D73A66">
            <w:pPr>
              <w:rPr>
                <w:sz w:val="24"/>
                <w:szCs w:val="24"/>
              </w:rPr>
            </w:pPr>
            <w:r>
              <w:rPr>
                <w:sz w:val="24"/>
                <w:szCs w:val="24"/>
              </w:rPr>
              <w:t xml:space="preserve">Spleen – </w:t>
            </w:r>
          </w:p>
          <w:p w:rsidR="00CA61D8" w:rsidRDefault="00CA61D8" w:rsidP="00D73A66">
            <w:pPr>
              <w:rPr>
                <w:sz w:val="24"/>
                <w:szCs w:val="24"/>
              </w:rPr>
            </w:pPr>
            <w:r>
              <w:rPr>
                <w:sz w:val="24"/>
                <w:szCs w:val="24"/>
              </w:rPr>
              <w:t xml:space="preserve">Ideal </w:t>
            </w:r>
            <w:r w:rsidR="003B57EE">
              <w:rPr>
                <w:sz w:val="24"/>
                <w:szCs w:val="24"/>
              </w:rPr>
              <w:t>–</w:t>
            </w:r>
          </w:p>
          <w:p w:rsidR="00CA61D8" w:rsidRDefault="00CA61D8" w:rsidP="00D73A66">
            <w:pPr>
              <w:rPr>
                <w:sz w:val="24"/>
                <w:szCs w:val="24"/>
              </w:rPr>
            </w:pPr>
          </w:p>
          <w:p w:rsidR="00CA61D8" w:rsidRDefault="00CA61D8" w:rsidP="00D73A66">
            <w:pPr>
              <w:rPr>
                <w:sz w:val="24"/>
                <w:szCs w:val="24"/>
              </w:rPr>
            </w:pPr>
          </w:p>
          <w:p w:rsidR="0002660E" w:rsidRDefault="0002660E" w:rsidP="00D73A66">
            <w:pPr>
              <w:rPr>
                <w:sz w:val="24"/>
                <w:szCs w:val="24"/>
              </w:rPr>
            </w:pPr>
          </w:p>
          <w:p w:rsidR="0002660E" w:rsidRDefault="0002660E" w:rsidP="00D73A66">
            <w:pPr>
              <w:rPr>
                <w:sz w:val="24"/>
                <w:szCs w:val="24"/>
              </w:rPr>
            </w:pPr>
          </w:p>
          <w:p w:rsidR="0002660E" w:rsidRDefault="0002660E" w:rsidP="00D73A66">
            <w:pPr>
              <w:rPr>
                <w:sz w:val="24"/>
                <w:szCs w:val="24"/>
              </w:rPr>
            </w:pPr>
          </w:p>
          <w:p w:rsidR="0002660E" w:rsidRDefault="0002660E" w:rsidP="00D73A66">
            <w:pPr>
              <w:rPr>
                <w:sz w:val="24"/>
                <w:szCs w:val="24"/>
              </w:rPr>
            </w:pPr>
          </w:p>
          <w:p w:rsidR="0002660E" w:rsidRDefault="0002660E" w:rsidP="00D73A66">
            <w:pPr>
              <w:rPr>
                <w:sz w:val="24"/>
                <w:szCs w:val="24"/>
              </w:rPr>
            </w:pPr>
          </w:p>
          <w:p w:rsidR="0002660E" w:rsidRDefault="0002660E" w:rsidP="00D73A66">
            <w:pPr>
              <w:rPr>
                <w:sz w:val="24"/>
                <w:szCs w:val="24"/>
              </w:rPr>
            </w:pPr>
          </w:p>
          <w:p w:rsidR="0002660E" w:rsidRDefault="0002660E" w:rsidP="00D73A66">
            <w:pPr>
              <w:rPr>
                <w:sz w:val="24"/>
                <w:szCs w:val="24"/>
              </w:rPr>
            </w:pPr>
          </w:p>
          <w:p w:rsidR="0002660E" w:rsidRDefault="0002660E" w:rsidP="00D73A66">
            <w:pPr>
              <w:rPr>
                <w:sz w:val="24"/>
                <w:szCs w:val="24"/>
              </w:rPr>
            </w:pPr>
          </w:p>
          <w:p w:rsidR="0002660E" w:rsidRDefault="0002660E" w:rsidP="00D73A66">
            <w:pPr>
              <w:rPr>
                <w:sz w:val="24"/>
                <w:szCs w:val="24"/>
              </w:rPr>
            </w:pPr>
          </w:p>
          <w:p w:rsidR="0002660E" w:rsidRDefault="0002660E" w:rsidP="00D73A66">
            <w:pPr>
              <w:rPr>
                <w:sz w:val="24"/>
                <w:szCs w:val="24"/>
              </w:rPr>
            </w:pPr>
          </w:p>
          <w:p w:rsidR="0002660E" w:rsidRDefault="0002660E" w:rsidP="00D73A66">
            <w:pPr>
              <w:rPr>
                <w:sz w:val="24"/>
                <w:szCs w:val="24"/>
              </w:rPr>
            </w:pPr>
          </w:p>
          <w:p w:rsidR="0002660E" w:rsidRDefault="0002660E" w:rsidP="00D73A66">
            <w:pPr>
              <w:rPr>
                <w:sz w:val="24"/>
                <w:szCs w:val="24"/>
              </w:rPr>
            </w:pPr>
          </w:p>
          <w:p w:rsidR="0002660E" w:rsidRDefault="0002660E" w:rsidP="00D73A66">
            <w:pPr>
              <w:rPr>
                <w:sz w:val="24"/>
                <w:szCs w:val="24"/>
              </w:rPr>
            </w:pPr>
          </w:p>
          <w:p w:rsidR="0002660E" w:rsidRDefault="0002660E" w:rsidP="00D73A66">
            <w:pPr>
              <w:rPr>
                <w:sz w:val="24"/>
                <w:szCs w:val="24"/>
              </w:rPr>
            </w:pPr>
          </w:p>
          <w:p w:rsidR="0002660E" w:rsidRDefault="0002660E" w:rsidP="00D73A66">
            <w:pPr>
              <w:rPr>
                <w:sz w:val="24"/>
                <w:szCs w:val="24"/>
              </w:rPr>
            </w:pPr>
          </w:p>
          <w:p w:rsidR="0002660E" w:rsidRDefault="0002660E" w:rsidP="00D73A66">
            <w:pPr>
              <w:rPr>
                <w:sz w:val="24"/>
                <w:szCs w:val="24"/>
              </w:rPr>
            </w:pPr>
          </w:p>
          <w:p w:rsidR="0002660E" w:rsidRDefault="0002660E" w:rsidP="00D73A66">
            <w:pPr>
              <w:rPr>
                <w:sz w:val="24"/>
                <w:szCs w:val="24"/>
              </w:rPr>
            </w:pPr>
          </w:p>
        </w:tc>
      </w:tr>
      <w:tr w:rsidR="0075151B" w:rsidTr="0018039F">
        <w:tc>
          <w:tcPr>
            <w:tcW w:w="9288" w:type="dxa"/>
            <w:gridSpan w:val="3"/>
          </w:tcPr>
          <w:p w:rsidR="0075151B" w:rsidRDefault="0075151B" w:rsidP="00D73A66">
            <w:pPr>
              <w:rPr>
                <w:sz w:val="24"/>
                <w:szCs w:val="24"/>
              </w:rPr>
            </w:pPr>
          </w:p>
        </w:tc>
      </w:tr>
      <w:tr w:rsidR="003B57EE" w:rsidTr="0018039F">
        <w:tc>
          <w:tcPr>
            <w:tcW w:w="9288" w:type="dxa"/>
            <w:gridSpan w:val="3"/>
          </w:tcPr>
          <w:p w:rsidR="003B57EE" w:rsidRDefault="003B57EE" w:rsidP="00D73A66">
            <w:pPr>
              <w:rPr>
                <w:sz w:val="24"/>
                <w:szCs w:val="24"/>
              </w:rPr>
            </w:pPr>
            <w:r>
              <w:rPr>
                <w:sz w:val="24"/>
                <w:szCs w:val="24"/>
              </w:rPr>
              <w:t>Načini vrednovanja ishoda</w:t>
            </w:r>
          </w:p>
          <w:p w:rsidR="003B57EE" w:rsidRDefault="0075151B" w:rsidP="0075151B">
            <w:pPr>
              <w:rPr>
                <w:sz w:val="24"/>
                <w:szCs w:val="24"/>
              </w:rPr>
            </w:pPr>
            <w:r>
              <w:rPr>
                <w:sz w:val="24"/>
                <w:szCs w:val="24"/>
              </w:rPr>
              <w:t>Usmeno obrazložiti teme Baudelaireove poezije, odnos prema društvenim vrijednostima</w:t>
            </w:r>
          </w:p>
          <w:p w:rsidR="0075151B" w:rsidRDefault="0075151B" w:rsidP="0075151B">
            <w:pPr>
              <w:rPr>
                <w:sz w:val="24"/>
                <w:szCs w:val="24"/>
              </w:rPr>
            </w:pPr>
            <w:r>
              <w:rPr>
                <w:sz w:val="24"/>
                <w:szCs w:val="24"/>
              </w:rPr>
              <w:t>Prepoznati estetiku ružnoće na predlošku teksta u pisanoj provjeri</w:t>
            </w:r>
          </w:p>
          <w:p w:rsidR="0075151B" w:rsidRDefault="0075151B" w:rsidP="0075151B">
            <w:pPr>
              <w:rPr>
                <w:sz w:val="24"/>
                <w:szCs w:val="24"/>
              </w:rPr>
            </w:pPr>
            <w:r>
              <w:rPr>
                <w:sz w:val="24"/>
                <w:szCs w:val="24"/>
              </w:rPr>
              <w:t>Raspraviti o društvenim vrijednostima</w:t>
            </w:r>
          </w:p>
        </w:tc>
      </w:tr>
    </w:tbl>
    <w:p w:rsidR="00D73A66" w:rsidRPr="00D73A66" w:rsidRDefault="00D73A66" w:rsidP="00D73A66">
      <w:pPr>
        <w:spacing w:after="0" w:line="240" w:lineRule="auto"/>
        <w:rPr>
          <w:sz w:val="24"/>
          <w:szCs w:val="24"/>
        </w:rPr>
      </w:pPr>
      <w:bookmarkStart w:id="0" w:name="_GoBack"/>
      <w:bookmarkEnd w:id="0"/>
    </w:p>
    <w:sectPr w:rsidR="00D73A66" w:rsidRPr="00D73A66" w:rsidSect="008E39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B2064"/>
    <w:multiLevelType w:val="hybridMultilevel"/>
    <w:tmpl w:val="929E2CD2"/>
    <w:lvl w:ilvl="0" w:tplc="74AA0A9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3A66"/>
    <w:rsid w:val="0002660E"/>
    <w:rsid w:val="00084975"/>
    <w:rsid w:val="0011337C"/>
    <w:rsid w:val="001A60DC"/>
    <w:rsid w:val="001F1611"/>
    <w:rsid w:val="00255F34"/>
    <w:rsid w:val="0029265B"/>
    <w:rsid w:val="002D5EF2"/>
    <w:rsid w:val="002F3188"/>
    <w:rsid w:val="003803AC"/>
    <w:rsid w:val="003B57EE"/>
    <w:rsid w:val="003B667D"/>
    <w:rsid w:val="006A305B"/>
    <w:rsid w:val="006D2169"/>
    <w:rsid w:val="0075151B"/>
    <w:rsid w:val="007D1582"/>
    <w:rsid w:val="007E3939"/>
    <w:rsid w:val="00876E09"/>
    <w:rsid w:val="008D1545"/>
    <w:rsid w:val="008E3952"/>
    <w:rsid w:val="00906AA6"/>
    <w:rsid w:val="009A518C"/>
    <w:rsid w:val="009B6008"/>
    <w:rsid w:val="00A673D0"/>
    <w:rsid w:val="00AA4B8B"/>
    <w:rsid w:val="00C47428"/>
    <w:rsid w:val="00C814F7"/>
    <w:rsid w:val="00C93E81"/>
    <w:rsid w:val="00CA61D8"/>
    <w:rsid w:val="00D470B8"/>
    <w:rsid w:val="00D73A66"/>
    <w:rsid w:val="00E176CE"/>
    <w:rsid w:val="00E85E81"/>
    <w:rsid w:val="00EA4FB2"/>
    <w:rsid w:val="00EC775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9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814F7"/>
    <w:rPr>
      <w:sz w:val="16"/>
      <w:szCs w:val="16"/>
    </w:rPr>
  </w:style>
  <w:style w:type="paragraph" w:styleId="CommentText">
    <w:name w:val="annotation text"/>
    <w:basedOn w:val="Normal"/>
    <w:link w:val="CommentTextChar"/>
    <w:uiPriority w:val="99"/>
    <w:semiHidden/>
    <w:unhideWhenUsed/>
    <w:rsid w:val="00C814F7"/>
    <w:pPr>
      <w:spacing w:line="240" w:lineRule="auto"/>
    </w:pPr>
    <w:rPr>
      <w:sz w:val="20"/>
      <w:szCs w:val="20"/>
    </w:rPr>
  </w:style>
  <w:style w:type="character" w:customStyle="1" w:styleId="CommentTextChar">
    <w:name w:val="Comment Text Char"/>
    <w:basedOn w:val="DefaultParagraphFont"/>
    <w:link w:val="CommentText"/>
    <w:uiPriority w:val="99"/>
    <w:semiHidden/>
    <w:rsid w:val="00C814F7"/>
    <w:rPr>
      <w:sz w:val="20"/>
      <w:szCs w:val="20"/>
    </w:rPr>
  </w:style>
  <w:style w:type="paragraph" w:styleId="CommentSubject">
    <w:name w:val="annotation subject"/>
    <w:basedOn w:val="CommentText"/>
    <w:next w:val="CommentText"/>
    <w:link w:val="CommentSubjectChar"/>
    <w:uiPriority w:val="99"/>
    <w:semiHidden/>
    <w:unhideWhenUsed/>
    <w:rsid w:val="00C814F7"/>
    <w:rPr>
      <w:b/>
      <w:bCs/>
    </w:rPr>
  </w:style>
  <w:style w:type="character" w:customStyle="1" w:styleId="CommentSubjectChar">
    <w:name w:val="Comment Subject Char"/>
    <w:basedOn w:val="CommentTextChar"/>
    <w:link w:val="CommentSubject"/>
    <w:uiPriority w:val="99"/>
    <w:semiHidden/>
    <w:rsid w:val="00C814F7"/>
    <w:rPr>
      <w:b/>
      <w:bCs/>
    </w:rPr>
  </w:style>
  <w:style w:type="paragraph" w:styleId="BalloonText">
    <w:name w:val="Balloon Text"/>
    <w:basedOn w:val="Normal"/>
    <w:link w:val="BalloonTextChar"/>
    <w:uiPriority w:val="99"/>
    <w:semiHidden/>
    <w:unhideWhenUsed/>
    <w:rsid w:val="00C81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4F7"/>
    <w:rPr>
      <w:rFonts w:ascii="Tahoma" w:hAnsi="Tahoma" w:cs="Tahoma"/>
      <w:sz w:val="16"/>
      <w:szCs w:val="16"/>
    </w:rPr>
  </w:style>
  <w:style w:type="paragraph" w:styleId="ListParagraph">
    <w:name w:val="List Paragraph"/>
    <w:basedOn w:val="Normal"/>
    <w:uiPriority w:val="34"/>
    <w:qFormat/>
    <w:rsid w:val="003B57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D7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906</Words>
  <Characters>5169</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AZOO</Company>
  <LinksUpToDate>false</LinksUpToDate>
  <CharactersWithSpaces>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srecko</dc:creator>
  <cp:lastModifiedBy>Dzamarija</cp:lastModifiedBy>
  <cp:revision>5</cp:revision>
  <cp:lastPrinted>2014-09-05T06:21:00Z</cp:lastPrinted>
  <dcterms:created xsi:type="dcterms:W3CDTF">2016-04-09T12:00:00Z</dcterms:created>
  <dcterms:modified xsi:type="dcterms:W3CDTF">2016-04-26T05:22:00Z</dcterms:modified>
</cp:coreProperties>
</file>